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7A1" w14:textId="128CB443" w:rsidR="003576E0" w:rsidRPr="005D4A3D" w:rsidRDefault="003576E0" w:rsidP="003576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Консультация для родителей</w:t>
      </w:r>
    </w:p>
    <w:p w14:paraId="0E89CC0A" w14:textId="77777777" w:rsidR="00726464" w:rsidRPr="005D4A3D" w:rsidRDefault="003576E0" w:rsidP="003576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«</w:t>
      </w:r>
      <w:r w:rsidR="00726464" w:rsidRPr="005D4A3D">
        <w:rPr>
          <w:rFonts w:ascii="Times New Roman" w:hAnsi="Times New Roman" w:cs="Times New Roman"/>
          <w:sz w:val="26"/>
          <w:szCs w:val="26"/>
        </w:rPr>
        <w:t>Экологическое воспитание дошкольников в семье</w:t>
      </w:r>
      <w:r w:rsidRPr="005D4A3D">
        <w:rPr>
          <w:rFonts w:ascii="Times New Roman" w:hAnsi="Times New Roman" w:cs="Times New Roman"/>
          <w:sz w:val="26"/>
          <w:szCs w:val="26"/>
        </w:rPr>
        <w:t>»</w:t>
      </w:r>
      <w:r w:rsidR="00726464" w:rsidRPr="005D4A3D">
        <w:rPr>
          <w:rFonts w:ascii="Times New Roman" w:hAnsi="Times New Roman" w:cs="Times New Roman"/>
          <w:sz w:val="26"/>
          <w:szCs w:val="26"/>
        </w:rPr>
        <w:t xml:space="preserve"> </w:t>
      </w:r>
      <w:r w:rsidR="000405DC" w:rsidRPr="005D4A3D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="000F121C" w:rsidRPr="005D4A3D">
        <w:rPr>
          <w:rFonts w:ascii="Times New Roman" w:hAnsi="Times New Roman" w:cs="Times New Roman"/>
          <w:sz w:val="26"/>
          <w:szCs w:val="26"/>
        </w:rPr>
        <w:t>МБДОУ ДС</w:t>
      </w:r>
    </w:p>
    <w:p w14:paraId="2E2CC71C" w14:textId="28B04D14" w:rsidR="000405DC" w:rsidRPr="005D4A3D" w:rsidRDefault="000F121C" w:rsidP="003576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 xml:space="preserve"> № 40«Золотая рыбка» </w:t>
      </w:r>
      <w:r w:rsidR="003576E0" w:rsidRPr="005D4A3D">
        <w:rPr>
          <w:rFonts w:ascii="Times New Roman" w:hAnsi="Times New Roman" w:cs="Times New Roman"/>
          <w:sz w:val="26"/>
          <w:szCs w:val="26"/>
        </w:rPr>
        <w:t>Кузнецовой Е.И.</w:t>
      </w:r>
      <w:r w:rsidR="000405DC" w:rsidRPr="005D4A3D">
        <w:rPr>
          <w:rFonts w:ascii="Times New Roman" w:hAnsi="Times New Roman" w:cs="Times New Roman"/>
          <w:sz w:val="26"/>
          <w:szCs w:val="26"/>
        </w:rPr>
        <w:t xml:space="preserve">., </w:t>
      </w:r>
      <w:r w:rsidR="003576E0" w:rsidRPr="005D4A3D">
        <w:rPr>
          <w:rFonts w:ascii="Times New Roman" w:hAnsi="Times New Roman" w:cs="Times New Roman"/>
          <w:sz w:val="26"/>
          <w:szCs w:val="26"/>
        </w:rPr>
        <w:t>Заздравных И.И</w:t>
      </w:r>
      <w:r w:rsidR="000405DC" w:rsidRPr="005D4A3D">
        <w:rPr>
          <w:rFonts w:ascii="Times New Roman" w:hAnsi="Times New Roman" w:cs="Times New Roman"/>
          <w:sz w:val="26"/>
          <w:szCs w:val="26"/>
        </w:rPr>
        <w:t>.</w:t>
      </w:r>
    </w:p>
    <w:p w14:paraId="714F3F94" w14:textId="77777777" w:rsidR="00CF33AF" w:rsidRPr="005D4A3D" w:rsidRDefault="00CF33AF" w:rsidP="003576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1503D3" w14:textId="69F79662" w:rsidR="00CF33AF" w:rsidRPr="005D4A3D" w:rsidRDefault="00CF33AF" w:rsidP="00CF33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П</w:t>
      </w:r>
      <w:r w:rsidRPr="005D4A3D">
        <w:rPr>
          <w:rFonts w:ascii="Times New Roman" w:hAnsi="Times New Roman" w:cs="Times New Roman"/>
          <w:sz w:val="26"/>
          <w:szCs w:val="26"/>
        </w:rPr>
        <w:t>роблемы экологического воспитания дошкольников сегодня находится на высоком уровне, и им уделяют всё больше внимания. Это проблема вызвана тем, что дети, окруженные самыми разнообразными развлечениями, все реже обращают внимания на окружающую природу. Родители в погоне за интеллектом своих детей, все реже обращаются к   природе как одному из источников познания</w:t>
      </w:r>
      <w:r w:rsidRPr="005D4A3D">
        <w:rPr>
          <w:rFonts w:ascii="Times New Roman" w:hAnsi="Times New Roman" w:cs="Times New Roman"/>
          <w:sz w:val="26"/>
          <w:szCs w:val="26"/>
        </w:rPr>
        <w:t>.</w:t>
      </w:r>
    </w:p>
    <w:p w14:paraId="57EF7C9E" w14:textId="7D3E770C" w:rsidR="00CF33AF" w:rsidRPr="005D4A3D" w:rsidRDefault="00CF33AF" w:rsidP="00CF33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Экологическое образование представляет целостную систему, охватывающую всю жизнь человека, и должно начинаться с раннего детства, когда закладывают первые основы миропонимания и нравственно – ценностного опыта взаимодействия с предметно – природной средой. Недостаточная устойчивость положительного и бережного отношения детей к природе связана с небольшим опытом общения с природой. Это должно стать потребностью детей, источником радости, непрерывного обогащения их новыми впечатлениями.</w:t>
      </w:r>
    </w:p>
    <w:p w14:paraId="06DF3C7D" w14:textId="4BB2F657" w:rsidR="000405DC" w:rsidRPr="005D4A3D" w:rsidRDefault="00CF33AF" w:rsidP="00CF33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 xml:space="preserve">В настоящее время проблема экологического воспитания ребенка дошкольного возраста рассматривается многими педагогами, среди них известны такие имена как: Рыжова Н.А, Николаева С.Н, Кондратьева Н.Н., </w:t>
      </w:r>
      <w:proofErr w:type="spellStart"/>
      <w:r w:rsidRPr="005D4A3D">
        <w:rPr>
          <w:rFonts w:ascii="Times New Roman" w:hAnsi="Times New Roman" w:cs="Times New Roman"/>
          <w:sz w:val="26"/>
          <w:szCs w:val="26"/>
        </w:rPr>
        <w:t>Саломахина</w:t>
      </w:r>
      <w:proofErr w:type="spellEnd"/>
      <w:r w:rsidRPr="005D4A3D">
        <w:rPr>
          <w:rFonts w:ascii="Times New Roman" w:hAnsi="Times New Roman" w:cs="Times New Roman"/>
          <w:sz w:val="26"/>
          <w:szCs w:val="26"/>
        </w:rPr>
        <w:t xml:space="preserve"> Г.И., Каменева Л.А, Матвеева А.К., </w:t>
      </w:r>
      <w:proofErr w:type="spellStart"/>
      <w:r w:rsidRPr="005D4A3D">
        <w:rPr>
          <w:rFonts w:ascii="Times New Roman" w:hAnsi="Times New Roman" w:cs="Times New Roman"/>
          <w:sz w:val="26"/>
          <w:szCs w:val="26"/>
        </w:rPr>
        <w:t>Маневцева</w:t>
      </w:r>
      <w:proofErr w:type="spellEnd"/>
      <w:r w:rsidRPr="005D4A3D">
        <w:rPr>
          <w:rFonts w:ascii="Times New Roman" w:hAnsi="Times New Roman" w:cs="Times New Roman"/>
          <w:sz w:val="26"/>
          <w:szCs w:val="26"/>
        </w:rPr>
        <w:t xml:space="preserve"> Л.М., </w:t>
      </w:r>
      <w:proofErr w:type="spellStart"/>
      <w:r w:rsidRPr="005D4A3D">
        <w:rPr>
          <w:rFonts w:ascii="Times New Roman" w:hAnsi="Times New Roman" w:cs="Times New Roman"/>
          <w:sz w:val="26"/>
          <w:szCs w:val="26"/>
        </w:rPr>
        <w:t>Саморукова</w:t>
      </w:r>
      <w:proofErr w:type="spellEnd"/>
      <w:r w:rsidRPr="005D4A3D">
        <w:rPr>
          <w:rFonts w:ascii="Times New Roman" w:hAnsi="Times New Roman" w:cs="Times New Roman"/>
          <w:sz w:val="26"/>
          <w:szCs w:val="26"/>
        </w:rPr>
        <w:t xml:space="preserve"> П.Г, Галанова А.С., Попова Т.И, их взгляды противоречивы, подходы разнообразны. Основой всех трудов является становление экологической воспитанности дошкольника посредством ознакомления с миром природы.</w:t>
      </w:r>
    </w:p>
    <w:p w14:paraId="5D578887" w14:textId="2D045231" w:rsidR="00CF33AF" w:rsidRPr="005D4A3D" w:rsidRDefault="00CF33AF" w:rsidP="00CF33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У малыша, ярко воспринимающего красоту окружающего мира, возникает чувство привязанности к тем местам, где он живет, желание их охранять, что позднее перерастает в любовь к Родине. Это и есть цель экологического воспитания. Ребята должны научиться бережному отношению к земле и воздуху, флоре и фауне. Будущие взрослые граждане становятся настоящими хозяевами своей земли, правильно распоряжаясь этими богатствами, не только расходуя их, но сохраняя, приумножая.</w:t>
      </w:r>
    </w:p>
    <w:p w14:paraId="64868204" w14:textId="4021C768" w:rsidR="00CF33AF" w:rsidRPr="005D4A3D" w:rsidRDefault="00CF33AF" w:rsidP="00CF33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существ связана с этим конкретным деревом, что случится с ними после порубки.</w:t>
      </w:r>
    </w:p>
    <w:p w14:paraId="79B4F811" w14:textId="77777777" w:rsidR="00726464" w:rsidRPr="005D4A3D" w:rsidRDefault="00726464" w:rsidP="007264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 xml:space="preserve">Основной целью экологического воспитания является формирование осознанно-правильного отношения детей к объектам природы, с которыми они непосредственно контактируют. Дети наше будущее, и если они вырастут неравнодушными к птицам, насекомым, деревьям, цветам, яркому солнцу и нарядной радуге, готовыми встать на защиту слабого птенца или брошенного котёнка, то наши с вами усилия и заботы были не напрасны. И </w:t>
      </w:r>
      <w:proofErr w:type="gramStart"/>
      <w:r w:rsidRPr="005D4A3D">
        <w:rPr>
          <w:rFonts w:ascii="Times New Roman" w:hAnsi="Times New Roman" w:cs="Times New Roman"/>
          <w:sz w:val="26"/>
          <w:szCs w:val="26"/>
        </w:rPr>
        <w:t>тогда может быть</w:t>
      </w:r>
      <w:proofErr w:type="gramEnd"/>
      <w:r w:rsidRPr="005D4A3D">
        <w:rPr>
          <w:rFonts w:ascii="Times New Roman" w:hAnsi="Times New Roman" w:cs="Times New Roman"/>
          <w:sz w:val="26"/>
          <w:szCs w:val="26"/>
        </w:rPr>
        <w:t xml:space="preserve"> у нас станет чуть чище воздух, будет меньше бродячих животных, реки станут глубокими и прозрачными, а люди добрее.</w:t>
      </w:r>
    </w:p>
    <w:p w14:paraId="6EBE05BE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С чего начать родителям формировать ответственное отношение детей к природе:</w:t>
      </w:r>
    </w:p>
    <w:p w14:paraId="0AEF4D27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196F7FDA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lastRenderedPageBreak/>
        <w:t>• Выращивайте комнатные цветы, а уход за ними ребенок возьмет в свои руки.</w:t>
      </w:r>
    </w:p>
    <w:p w14:paraId="658887E3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41D20A6C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• «Огород на подоконнике» - предложите ребенку прорастить семена овса, гороха, апельсина, укропа, желудей дуба. Наблюдайте с ребенком, как прорастают семена, как появляются первые всходы, как дальше развивается растение.</w:t>
      </w:r>
    </w:p>
    <w:p w14:paraId="31E6ADD9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79A824C9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• Читайте книги о природе, о животных.</w:t>
      </w:r>
    </w:p>
    <w:p w14:paraId="429833BF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6406029F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• Заведите домашнее животное, дайте возможность ребенку за них</w:t>
      </w:r>
    </w:p>
    <w:p w14:paraId="559F7E9A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62C8C8EA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ухаживать.</w:t>
      </w:r>
    </w:p>
    <w:p w14:paraId="4BD09339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1BACBFDC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• Вовлекайте ребенка в художественно-творческую деятельность с</w:t>
      </w:r>
    </w:p>
    <w:p w14:paraId="4D491FB5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095232DB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использованием природных материалов.</w:t>
      </w:r>
    </w:p>
    <w:p w14:paraId="3175B5B4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3FF1B70E" w14:textId="0BC8926F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D4A3D">
        <w:rPr>
          <w:rFonts w:ascii="Times New Roman" w:hAnsi="Times New Roman" w:cs="Times New Roman"/>
          <w:sz w:val="26"/>
          <w:szCs w:val="26"/>
        </w:rPr>
        <w:t>• Поездки на природу - при непосредственном соприкосновении с природой у детей развивается наблюдательность, интерес к природным объектам, любознательность. 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прекрасное во всем.</w:t>
      </w:r>
    </w:p>
    <w:p w14:paraId="142B90D3" w14:textId="77777777" w:rsidR="00726464" w:rsidRPr="005D4A3D" w:rsidRDefault="00726464" w:rsidP="007264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14:paraId="3945D8D9" w14:textId="77777777" w:rsidR="000405DC" w:rsidRPr="000405DC" w:rsidRDefault="000405DC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5DC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14:paraId="3F3FFA83" w14:textId="7FCFB7E1" w:rsidR="00CF33AF" w:rsidRPr="00CF33AF" w:rsidRDefault="00CF33AF" w:rsidP="00CF33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7A44AA" w14:textId="25C1CDAE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F33AF">
        <w:rPr>
          <w:rFonts w:ascii="Times New Roman" w:hAnsi="Times New Roman" w:cs="Times New Roman"/>
          <w:sz w:val="26"/>
          <w:szCs w:val="26"/>
        </w:rPr>
        <w:t>.Бобылева Л., Дупленко О. О программе экологического воспитания старших дошкольников // Дошкольное воспитание. 1998. N 7. С. 36-42.</w:t>
      </w:r>
    </w:p>
    <w:p w14:paraId="31A8F5C4" w14:textId="67632641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F33AF">
        <w:rPr>
          <w:rFonts w:ascii="Times New Roman" w:hAnsi="Times New Roman" w:cs="Times New Roman"/>
          <w:sz w:val="26"/>
          <w:szCs w:val="26"/>
        </w:rPr>
        <w:t>.Воронкевич О.А. «Добро пожаловать в экологию» - современная технология экологического образования дошкольников // Дошкольная педагогика. – 2006, - С.23.</w:t>
      </w:r>
    </w:p>
    <w:p w14:paraId="39E92909" w14:textId="0702C08C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33AF">
        <w:rPr>
          <w:rFonts w:ascii="Times New Roman" w:hAnsi="Times New Roman" w:cs="Times New Roman"/>
          <w:sz w:val="26"/>
          <w:szCs w:val="26"/>
        </w:rPr>
        <w:t>.Васильева А. И. Учите детей наблюдать природу. - Мн.: Нар. света, 1972, 238с.</w:t>
      </w:r>
    </w:p>
    <w:p w14:paraId="40D80706" w14:textId="419F2D8F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F33AF">
        <w:rPr>
          <w:rFonts w:ascii="Times New Roman" w:hAnsi="Times New Roman" w:cs="Times New Roman"/>
          <w:sz w:val="26"/>
          <w:szCs w:val="26"/>
        </w:rPr>
        <w:t>.Веретенникова С.А. Ознакомление дошкольников с природой, - М.: Просвещение, 1980. - С. 42.</w:t>
      </w:r>
    </w:p>
    <w:p w14:paraId="3A925955" w14:textId="2814B14F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F33AF">
        <w:rPr>
          <w:rFonts w:ascii="Times New Roman" w:hAnsi="Times New Roman" w:cs="Times New Roman"/>
          <w:sz w:val="26"/>
          <w:szCs w:val="26"/>
        </w:rPr>
        <w:t>.Зерщикова Т., Ярошевич Т. Экологическое развитие в процессе ознакомления с окружающим // Дошкольное воспитание. 2005. N 7. С. 3-9.</w:t>
      </w:r>
    </w:p>
    <w:p w14:paraId="1D213710" w14:textId="3CE2F5AC" w:rsidR="00CF33AF" w:rsidRPr="00CF33AF" w:rsidRDefault="00CF33AF" w:rsidP="00C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3AF">
        <w:rPr>
          <w:rFonts w:ascii="Times New Roman" w:hAnsi="Times New Roman" w:cs="Times New Roman"/>
          <w:sz w:val="26"/>
          <w:szCs w:val="26"/>
        </w:rPr>
        <w:t>6. Марковская М. М. Уголок природы в детском саду / Пособие для воспитателя детского сада. - М.: Просвещение, 1984. - 160 с.</w:t>
      </w:r>
    </w:p>
    <w:p w14:paraId="20C3340D" w14:textId="77777777" w:rsidR="00CF33AF" w:rsidRDefault="00CF33AF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9ACBFD" w14:textId="05FE67AE" w:rsidR="00CF33AF" w:rsidRPr="00CF33AF" w:rsidRDefault="00CF33AF" w:rsidP="00CF33A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Style w:val="c4"/>
          <w:color w:val="FF0000"/>
          <w:sz w:val="28"/>
          <w:szCs w:val="28"/>
        </w:rPr>
        <w:t xml:space="preserve"> </w:t>
      </w:r>
      <w:r w:rsidRPr="00CF33AF">
        <w:rPr>
          <w:rStyle w:val="c4"/>
          <w:color w:val="FF0000"/>
          <w:sz w:val="28"/>
          <w:szCs w:val="28"/>
        </w:rPr>
        <w:t xml:space="preserve"> </w:t>
      </w:r>
    </w:p>
    <w:p w14:paraId="40CEFFE3" w14:textId="77777777" w:rsidR="00CF33AF" w:rsidRPr="00CF33AF" w:rsidRDefault="00CF33AF" w:rsidP="000405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CF33AF" w:rsidRPr="00CF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DC"/>
    <w:rsid w:val="000405DC"/>
    <w:rsid w:val="00056396"/>
    <w:rsid w:val="000F121C"/>
    <w:rsid w:val="003576E0"/>
    <w:rsid w:val="005D4A3D"/>
    <w:rsid w:val="00726464"/>
    <w:rsid w:val="00CF33AF"/>
    <w:rsid w:val="00E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E3ED"/>
  <w15:docId w15:val="{455A2A4F-150B-49FC-BD59-49188E7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33AF"/>
  </w:style>
  <w:style w:type="paragraph" w:customStyle="1" w:styleId="c19">
    <w:name w:val="c19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33AF"/>
  </w:style>
  <w:style w:type="character" w:customStyle="1" w:styleId="c2">
    <w:name w:val="c2"/>
    <w:basedOn w:val="a0"/>
    <w:rsid w:val="00CF33AF"/>
  </w:style>
  <w:style w:type="character" w:customStyle="1" w:styleId="c20">
    <w:name w:val="c20"/>
    <w:basedOn w:val="a0"/>
    <w:rsid w:val="00CF33AF"/>
  </w:style>
  <w:style w:type="paragraph" w:customStyle="1" w:styleId="c23">
    <w:name w:val="c23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33AF"/>
  </w:style>
  <w:style w:type="paragraph" w:customStyle="1" w:styleId="c17">
    <w:name w:val="c17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33AF"/>
  </w:style>
  <w:style w:type="paragraph" w:customStyle="1" w:styleId="c29">
    <w:name w:val="c29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елена кузнецова</cp:lastModifiedBy>
  <cp:revision>6</cp:revision>
  <dcterms:created xsi:type="dcterms:W3CDTF">2024-04-22T18:56:00Z</dcterms:created>
  <dcterms:modified xsi:type="dcterms:W3CDTF">2024-04-24T17:08:00Z</dcterms:modified>
</cp:coreProperties>
</file>