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974E7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25F556D" w14:textId="3B43E459" w:rsidR="00624E38" w:rsidRPr="00CC4C19" w:rsidRDefault="00624E38" w:rsidP="00624E38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«Как научить детей правильно выражать эмоции?»</w:t>
      </w:r>
    </w:p>
    <w:p w14:paraId="4E5D2D35" w14:textId="77777777" w:rsidR="00624E38" w:rsidRPr="00CC4C19" w:rsidRDefault="00624E38" w:rsidP="00624E38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Педагог-психолог Сычева А.Н.</w:t>
      </w:r>
    </w:p>
    <w:p w14:paraId="3FE4C58A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67B281B" w14:textId="430233C4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Дети не стесняются своих чувств и свободно их выражают: смеются, кричат, возмущаются, капризничают - до определенного возраста им можно все. Со временем многие дети начинают подавлять свои эмоции, так как бурно выражать их в обществе не принято. Невыраженные эмоции имеют накопительный эффект, что ведет к нервному напряжению, истощению и даже депрессии. Это как котел с паром. Если закупорить отверстия, то он взорвется. Для психологического благополучия важно учить детей корректно выражать свои эмоции.</w:t>
      </w:r>
    </w:p>
    <w:p w14:paraId="7DBE8000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Выражать или контролировать эмоции?</w:t>
      </w:r>
    </w:p>
    <w:p w14:paraId="10418B4C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Взрослые часто дают понять детям, что выражать чувства нежелательно: «не плачь», «прекрати смеяться», «успокойся» и так далее.</w:t>
      </w:r>
    </w:p>
    <w:p w14:paraId="3D89897F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Часть детей быстро учится подавлять эмоции, превращаясь в холодных неэмоциональных людей. Они не паникуют в стрессовых ситуациях, но не разбираются в собственных желаниях и ощущениях. Не умеют искренне радоваться и переживать. Люди, не умеющие контролировать эмоции, живут здесь и сейчас, считая правильным ситуативное желание. Такому человеку трудно понять свои истинные чувства, ведь он искренне любит, а через некоторое время так же искренне ненавидит.</w:t>
      </w:r>
    </w:p>
    <w:p w14:paraId="606CB164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Неконтролируемые эмоции парализуют волю человека и делают его еще более зависимым от обстоятельств. Если научиться управлять эмоциями, то есть контролировать, то можно добиться больших успехов в социальном аспекте. В жизни большое значение имеет умение взаимодействовать с людьми: понимать их, сопереживать.</w:t>
      </w:r>
    </w:p>
    <w:p w14:paraId="44DE2484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Эмоционально гармоничная личность умеет распознавать свои желания, оценивать различные ситуации и принимать верные решения. Такие люди способны отказаться от «хочу» в пользу «надо» и идти к своей цели. Они способны прощать, потому что умеют любить, отделяют чувства от ситуативных эмоций. Они умеют быть счастливыми.</w:t>
      </w:r>
    </w:p>
    <w:p w14:paraId="192BB7F8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Развиваем эмоциональный интеллект</w:t>
      </w:r>
    </w:p>
    <w:p w14:paraId="3D3D5AAB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Дети растут и усваивают привычки родителей, поэтому первым делом важно демонстрировать им эмоционально-гармоничное поведение. </w:t>
      </w:r>
    </w:p>
    <w:p w14:paraId="75CC2716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Учите говорить о своих чувствах</w:t>
      </w:r>
    </w:p>
    <w:p w14:paraId="34047672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Разговаривайте с ребенком о его переживаниях, волнениях, страхах.</w:t>
      </w:r>
    </w:p>
    <w:p w14:paraId="2A40CC35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Ты чем-то расстроен?       </w:t>
      </w:r>
    </w:p>
    <w:p w14:paraId="12E6CA19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Я понимаю, что тебе очень обидно, но…         </w:t>
      </w:r>
    </w:p>
    <w:p w14:paraId="3AE3E771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Ты так обрадовался, что…?     </w:t>
      </w:r>
    </w:p>
    <w:p w14:paraId="5432A308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Тебе понравилось занятие…?     </w:t>
      </w:r>
    </w:p>
    <w:p w14:paraId="35A54099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- Что больше всего понравилось на прогулке?</w:t>
      </w:r>
    </w:p>
    <w:p w14:paraId="1FAC0D7E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Говорить нужно как о положительных эмоциях, так и об отрицательных. Ребенок должен учиться различать свои чувства и причины их появления. Называйте эмоции правильно, учите описывать свои чувства.</w:t>
      </w:r>
    </w:p>
    <w:p w14:paraId="268E616F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Анализируйте чувства других людей</w:t>
      </w:r>
    </w:p>
    <w:p w14:paraId="3F3C9DD1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Во время просмотра обучающих слайдов или чтения книг, обсуждайте эмоции героев и причины, их вызвавшие. Задавайте детям наводящие вопросы, например:</w:t>
      </w:r>
    </w:p>
    <w:p w14:paraId="137F2123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Как вы думаете, что чувствует этот герой?     </w:t>
      </w:r>
    </w:p>
    <w:p w14:paraId="0F26F6C3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- Почему мальчик убежал?</w:t>
      </w:r>
    </w:p>
    <w:p w14:paraId="64D54F69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На что обиделась девочка? Как вы поняли это? </w:t>
      </w:r>
    </w:p>
    <w:p w14:paraId="66544E4D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- Если бы герой подождал немного, то как, на ваш взгляд, дальше развивались бы события?</w:t>
      </w:r>
    </w:p>
    <w:p w14:paraId="4B4CD409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- Что помогло герою не отвечать злом на зло?</w:t>
      </w:r>
    </w:p>
    <w:p w14:paraId="5D6F44F8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Правильно построенное обсуждение поможет выработать понимание истинных причин многих поступков. При этом дети сопереживают героям, то есть ставят себя на их место. </w:t>
      </w:r>
    </w:p>
    <w:p w14:paraId="10B5C6EC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Учите определять свое состояние</w:t>
      </w:r>
    </w:p>
    <w:p w14:paraId="289D03A2" w14:textId="2C191A33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Оценка эмоций - важный этап эмоционального воспитания. Объясняйте, что свои чувства всегда можно объяснить, правильно подбирая слова:</w:t>
      </w:r>
    </w:p>
    <w:p w14:paraId="2AA124A9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Я сержусь (или испугался?)        </w:t>
      </w:r>
    </w:p>
    <w:p w14:paraId="030833D3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Мне нравится (или я не задумывался, просто так говорит брат/сестра/друг)      </w:t>
      </w:r>
    </w:p>
    <w:p w14:paraId="6CB8E39E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- Я обиделся (или расстроился?)   </w:t>
      </w:r>
    </w:p>
    <w:p w14:paraId="0C01068F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Я боюсь (или переживаю, что что-то сделал не так?) </w:t>
      </w:r>
    </w:p>
    <w:p w14:paraId="1E65648F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- Мне грустно (или просто устал?)</w:t>
      </w:r>
    </w:p>
    <w:p w14:paraId="32CF75CD" w14:textId="61F6DCB3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Ребенка эффективнее учить на собственных примерах - говорить о своих эмоциях, этот момент обязательно прорабатываем с родителями воспитанников. </w:t>
      </w:r>
    </w:p>
    <w:p w14:paraId="5BE7079F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Учите проговаривать ощущения</w:t>
      </w:r>
    </w:p>
    <w:p w14:paraId="491C49E9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Проговаривайте вслух то, что хочется сделать в ответ на негативные появления и учите этому ребенка:</w:t>
      </w:r>
    </w:p>
    <w:p w14:paraId="5D4C3FBE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Я так злюсь, что хочется кричать и топать ногами.    </w:t>
      </w:r>
    </w:p>
    <w:p w14:paraId="51363C88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- Мне так обидно, что хочется плакать.</w:t>
      </w:r>
    </w:p>
    <w:p w14:paraId="28BD0573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Озвучивание того, что чувствуешь, часто помогает и успокаивает.</w:t>
      </w:r>
    </w:p>
    <w:p w14:paraId="7686D0A9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Учим детей правильно выражать эмоции</w:t>
      </w:r>
    </w:p>
    <w:p w14:paraId="2CFFD2F7" w14:textId="155619F0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Как было отмечено, дети склонны подавлять и скрывать свои чувства, порой и от самих себя. Научите их экологично для себя и окружающих выражать чувства.</w:t>
      </w:r>
    </w:p>
    <w:p w14:paraId="6D4D1309" w14:textId="1BC7DD0D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Во-первых, надо осознать и принять эмоцию, например: «Да, я действительно злюсь, но пока не понимаю, почему». Дело в том, что эмоции говорят нам о какой-то потребности, которая не реализована - чего-то очень не хватает. Теперь надо правильно ее выразить, выплеснуть, не навредив себе и окружающим. Подойдет любая форма активности: силовые нагрузки, контактные групповые виды спорта, танцы, боевые искусства - они отлично снимают злость и напряжение.</w:t>
      </w:r>
    </w:p>
    <w:p w14:paraId="40E04125" w14:textId="55BA1D31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Один из вариантов выражения эмоции - визуализация. Иногда не хватает слов, чтобы высказать то, что чувствуешь. И тогда на помощь приходит образное мышление. Поговорите с воспитанником о ситуации, в которой возникла эмоция - обида, страх, грусть - и отметьте, каким образом она вас задевает. Измените ее с помощью деталей и красок. Например, страшному черному пауку можно дорисовать коньки и шляпу, а черное настроение разбавить яркими снежинками. Главное, чтобы было комфортно смотреть на рисунок. Чтобы визуально представить переживание, можно не только рисовать, но и лепить из пластилина и вырезать из бумаги.</w:t>
      </w:r>
    </w:p>
    <w:p w14:paraId="76301276" w14:textId="4CB4FB72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>Еще один вариант - озвучить свои чувства. Можно рассказать о проблеме другу, наговорить на диктофон. Можно на прогулке хорошенько прокричаться, проговориться, проплакаться. Главное, чтобы негатив не остался.</w:t>
      </w:r>
    </w:p>
    <w:p w14:paraId="2D4139E5" w14:textId="05F4866A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4C1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Можно разово описать ситуацию, а можно научить ребенка вести дневник: регулярно записывать свои ощущения в разных ситуациях. Это как очень откровенный разговор с собой. Чувства и эмоции детей всегда настоящие - они не умеют хитрить и обманывать, поэтому их чувства легко выдают их. </w:t>
      </w:r>
    </w:p>
    <w:p w14:paraId="1BEE2B6C" w14:textId="77777777" w:rsidR="00624E38" w:rsidRPr="00CC4C19" w:rsidRDefault="00624E38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3A56D7F0" w14:textId="77777777" w:rsidR="00624E38" w:rsidRPr="00CC4C19" w:rsidRDefault="00624E38" w:rsidP="00624E38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C4C19"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  <w:t xml:space="preserve">Со временем дети научатся понимать себя, других, и контролировать свои эмоции. </w:t>
      </w:r>
      <w:proofErr w:type="spellStart"/>
      <w:r w:rsidRPr="00CC4C19">
        <w:rPr>
          <w:rFonts w:ascii="Times New Roman" w:hAnsi="Times New Roman" w:cs="Times New Roman"/>
          <w:i/>
          <w:iCs/>
          <w:color w:val="auto"/>
          <w:sz w:val="24"/>
          <w:szCs w:val="24"/>
        </w:rPr>
        <w:t>Надо</w:t>
      </w:r>
      <w:proofErr w:type="spellEnd"/>
      <w:r w:rsidRPr="00CC4C19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CC4C19">
        <w:rPr>
          <w:rFonts w:ascii="Times New Roman" w:hAnsi="Times New Roman" w:cs="Times New Roman"/>
          <w:i/>
          <w:iCs/>
          <w:color w:val="auto"/>
          <w:sz w:val="24"/>
          <w:szCs w:val="24"/>
        </w:rPr>
        <w:t>только</w:t>
      </w:r>
      <w:proofErr w:type="spellEnd"/>
      <w:r w:rsidRPr="00CC4C19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CC4C19">
        <w:rPr>
          <w:rFonts w:ascii="Times New Roman" w:hAnsi="Times New Roman" w:cs="Times New Roman"/>
          <w:i/>
          <w:iCs/>
          <w:color w:val="auto"/>
          <w:sz w:val="24"/>
          <w:szCs w:val="24"/>
        </w:rPr>
        <w:t>немного</w:t>
      </w:r>
      <w:proofErr w:type="spellEnd"/>
      <w:r w:rsidRPr="00CC4C19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CC4C19">
        <w:rPr>
          <w:rFonts w:ascii="Times New Roman" w:hAnsi="Times New Roman" w:cs="Times New Roman"/>
          <w:i/>
          <w:iCs/>
          <w:color w:val="auto"/>
          <w:sz w:val="24"/>
          <w:szCs w:val="24"/>
        </w:rPr>
        <w:t>им</w:t>
      </w:r>
      <w:proofErr w:type="spellEnd"/>
      <w:r w:rsidRPr="00CC4C19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CC4C19">
        <w:rPr>
          <w:rFonts w:ascii="Times New Roman" w:hAnsi="Times New Roman" w:cs="Times New Roman"/>
          <w:i/>
          <w:iCs/>
          <w:color w:val="auto"/>
          <w:sz w:val="24"/>
          <w:szCs w:val="24"/>
        </w:rPr>
        <w:t>помочь</w:t>
      </w:r>
      <w:proofErr w:type="spellEnd"/>
      <w:r w:rsidRPr="00CC4C19">
        <w:rPr>
          <w:rFonts w:ascii="Times New Roman" w:hAnsi="Times New Roman" w:cs="Times New Roman"/>
          <w:i/>
          <w:iCs/>
          <w:color w:val="auto"/>
          <w:sz w:val="24"/>
          <w:szCs w:val="24"/>
        </w:rPr>
        <w:t>!</w:t>
      </w:r>
    </w:p>
    <w:p w14:paraId="20A35A17" w14:textId="77777777" w:rsidR="0012778B" w:rsidRPr="00CC4C19" w:rsidRDefault="0012778B" w:rsidP="00624E3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12778B" w:rsidRPr="00CC4C19" w:rsidSect="000A7A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E43"/>
    <w:rsid w:val="000351DD"/>
    <w:rsid w:val="000A7AF0"/>
    <w:rsid w:val="000B70BF"/>
    <w:rsid w:val="0012778B"/>
    <w:rsid w:val="00347341"/>
    <w:rsid w:val="004377F5"/>
    <w:rsid w:val="00624E38"/>
    <w:rsid w:val="009908F9"/>
    <w:rsid w:val="009C0F32"/>
    <w:rsid w:val="00C32E43"/>
    <w:rsid w:val="00CC4C19"/>
    <w:rsid w:val="00D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3A91"/>
  <w15:docId w15:val="{1FE30FE9-3635-4F3B-B59A-FB02A02D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F3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C0F3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F3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F3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F32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F32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F32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F32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F3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F3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F32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0F32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0F32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C0F32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C0F32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C0F32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C0F32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C0F32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C0F32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C0F32"/>
    <w:rPr>
      <w:b/>
      <w:bCs/>
      <w:smallCaps/>
      <w:color w:val="44546A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C0F3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9C0F32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C0F32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C0F32"/>
    <w:rPr>
      <w:smallCaps/>
      <w:color w:val="747070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C0F32"/>
    <w:rPr>
      <w:b/>
      <w:bCs/>
      <w:spacing w:val="0"/>
    </w:rPr>
  </w:style>
  <w:style w:type="character" w:styleId="a9">
    <w:name w:val="Emphasis"/>
    <w:uiPriority w:val="20"/>
    <w:qFormat/>
    <w:rsid w:val="009C0F3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C0F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0F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0F3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C0F3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C0F32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C0F32"/>
    <w:rPr>
      <w:rFonts w:asciiTheme="majorHAnsi" w:eastAsiaTheme="majorEastAsia" w:hAnsiTheme="majorHAnsi" w:cstheme="majorBidi"/>
      <w:smallCaps/>
      <w:color w:val="2E74B5" w:themeColor="accent1" w:themeShade="BF"/>
      <w:sz w:val="20"/>
      <w:szCs w:val="20"/>
    </w:rPr>
  </w:style>
  <w:style w:type="character" w:styleId="ae">
    <w:name w:val="Subtle Emphasis"/>
    <w:uiPriority w:val="19"/>
    <w:qFormat/>
    <w:rsid w:val="009C0F3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C0F32"/>
    <w:rPr>
      <w:b/>
      <w:bCs/>
      <w:smallCaps/>
      <w:color w:val="5B9BD5" w:themeColor="accent1"/>
      <w:spacing w:val="40"/>
    </w:rPr>
  </w:style>
  <w:style w:type="character" w:styleId="af0">
    <w:name w:val="Subtle Reference"/>
    <w:uiPriority w:val="31"/>
    <w:qFormat/>
    <w:rsid w:val="009C0F3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C0F32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af2">
    <w:name w:val="Book Title"/>
    <w:uiPriority w:val="33"/>
    <w:qFormat/>
    <w:rsid w:val="009C0F32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C0F32"/>
    <w:pPr>
      <w:outlineLvl w:val="9"/>
    </w:pPr>
  </w:style>
  <w:style w:type="paragraph" w:customStyle="1" w:styleId="228bf8a64b8551e1msonormal">
    <w:name w:val="228bf8a64b8551e1msonormal"/>
    <w:basedOn w:val="a"/>
    <w:rsid w:val="00C32E4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Александра Сычева</cp:lastModifiedBy>
  <cp:revision>7</cp:revision>
  <dcterms:created xsi:type="dcterms:W3CDTF">2023-03-21T10:51:00Z</dcterms:created>
  <dcterms:modified xsi:type="dcterms:W3CDTF">2024-12-19T14:34:00Z</dcterms:modified>
</cp:coreProperties>
</file>